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56" w:rsidRDefault="00741C03">
      <w:r>
        <w:t>1.04 Customer Relations</w:t>
      </w:r>
    </w:p>
    <w:p w:rsidR="00741C03" w:rsidRDefault="00741C03"/>
    <w:p w:rsidR="00741C03" w:rsidRDefault="00741C03">
      <w:r>
        <w:t>What is meant by “positive customer relations” (PCR)</w:t>
      </w:r>
    </w:p>
    <w:p w:rsidR="00741C03" w:rsidRDefault="00741C03">
      <w:r>
        <w:tab/>
        <w:t>Definition</w:t>
      </w:r>
    </w:p>
    <w:p w:rsidR="00741C03" w:rsidRDefault="00741C03"/>
    <w:p w:rsidR="00741C03" w:rsidRDefault="00741C03">
      <w:r>
        <w:t>Importance/Benefits</w:t>
      </w:r>
    </w:p>
    <w:p w:rsidR="00741C03" w:rsidRDefault="00741C03">
      <w:r>
        <w:t>1</w:t>
      </w:r>
    </w:p>
    <w:p w:rsidR="00741C03" w:rsidRDefault="00741C03">
      <w:r>
        <w:t>2</w:t>
      </w:r>
    </w:p>
    <w:p w:rsidR="00741C03" w:rsidRDefault="00741C03">
      <w:r>
        <w:t>3</w:t>
      </w:r>
    </w:p>
    <w:p w:rsidR="00741C03" w:rsidRDefault="00741C03">
      <w:r>
        <w:t>4</w:t>
      </w:r>
    </w:p>
    <w:p w:rsidR="00741C03" w:rsidRDefault="00741C03"/>
    <w:p w:rsidR="00741C03" w:rsidRDefault="00741C03">
      <w:r>
        <w:t>Techniques</w:t>
      </w:r>
    </w:p>
    <w:p w:rsidR="00741C03" w:rsidRDefault="00741C03">
      <w:r>
        <w:t>1</w:t>
      </w:r>
    </w:p>
    <w:p w:rsidR="00741C03" w:rsidRDefault="00741C03">
      <w:r>
        <w:t>2</w:t>
      </w:r>
    </w:p>
    <w:p w:rsidR="00741C03" w:rsidRDefault="00741C03">
      <w:r>
        <w:t>3</w:t>
      </w:r>
    </w:p>
    <w:p w:rsidR="00741C03" w:rsidRDefault="00741C03">
      <w:r>
        <w:t>4</w:t>
      </w:r>
    </w:p>
    <w:p w:rsidR="00741C03" w:rsidRDefault="00741C03"/>
    <w:p w:rsidR="00741C03" w:rsidRDefault="00741C03">
      <w:r>
        <w:t>Spectacular Customer Service</w:t>
      </w:r>
    </w:p>
    <w:p w:rsidR="00741C03" w:rsidRDefault="00741C03">
      <w:r>
        <w:t>1</w:t>
      </w:r>
    </w:p>
    <w:p w:rsidR="00741C03" w:rsidRDefault="00741C03">
      <w:r>
        <w:t>2</w:t>
      </w:r>
    </w:p>
    <w:p w:rsidR="00741C03" w:rsidRDefault="00741C03">
      <w:r>
        <w:t>3</w:t>
      </w:r>
    </w:p>
    <w:p w:rsidR="00741C03" w:rsidRDefault="00741C03"/>
    <w:p w:rsidR="00741C03" w:rsidRDefault="00741C03">
      <w:r>
        <w:t>Catchphrases, mottos, slogans</w:t>
      </w:r>
    </w:p>
    <w:p w:rsidR="00741C03" w:rsidRDefault="00741C03">
      <w:r>
        <w:tab/>
        <w:t>Definition</w:t>
      </w:r>
    </w:p>
    <w:p w:rsidR="00741C03" w:rsidRDefault="00741C03">
      <w:r>
        <w:tab/>
        <w:t>Examples</w:t>
      </w:r>
      <w:bookmarkStart w:id="0" w:name="_GoBack"/>
      <w:bookmarkEnd w:id="0"/>
    </w:p>
    <w:p w:rsidR="00741C03" w:rsidRDefault="00741C03"/>
    <w:p w:rsidR="00741C03" w:rsidRDefault="00741C03"/>
    <w:p w:rsidR="00741C03" w:rsidRDefault="00741C03"/>
    <w:p w:rsidR="00741C03" w:rsidRDefault="00741C03"/>
    <w:p w:rsidR="00741C03" w:rsidRDefault="00741C03"/>
    <w:sectPr w:rsidR="00741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B7A92"/>
    <w:multiLevelType w:val="hybridMultilevel"/>
    <w:tmpl w:val="1B60B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A7AF4"/>
    <w:multiLevelType w:val="hybridMultilevel"/>
    <w:tmpl w:val="8E549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32CCB"/>
    <w:multiLevelType w:val="hybridMultilevel"/>
    <w:tmpl w:val="58CAA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03"/>
    <w:rsid w:val="00105C56"/>
    <w:rsid w:val="00741C03"/>
    <w:rsid w:val="00B0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1CC2"/>
  <w15:chartTrackingRefBased/>
  <w15:docId w15:val="{61EA66A0-0FF4-42A2-8DB8-F974B40F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Fidance</dc:creator>
  <cp:keywords/>
  <dc:description/>
  <cp:lastModifiedBy>Sandy Fidance</cp:lastModifiedBy>
  <cp:revision>1</cp:revision>
  <dcterms:created xsi:type="dcterms:W3CDTF">2020-02-11T17:16:00Z</dcterms:created>
  <dcterms:modified xsi:type="dcterms:W3CDTF">2020-02-11T18:41:00Z</dcterms:modified>
</cp:coreProperties>
</file>