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D3FEC" w14:textId="7B9EE136" w:rsidR="00AA0B14" w:rsidRPr="00F830E0" w:rsidRDefault="002812EF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F830E0">
        <w:rPr>
          <w:rFonts w:ascii="Comic Sans MS" w:hAnsi="Comic Sans MS"/>
          <w:b/>
          <w:bCs/>
          <w:sz w:val="32"/>
          <w:szCs w:val="32"/>
          <w:u w:val="single"/>
        </w:rPr>
        <w:t xml:space="preserve">Matter </w:t>
      </w:r>
    </w:p>
    <w:p w14:paraId="1932C802" w14:textId="5E378DE2" w:rsidR="002812EF" w:rsidRPr="00F830E0" w:rsidRDefault="002812EF">
      <w:pPr>
        <w:rPr>
          <w:rFonts w:ascii="Comic Sans MS" w:hAnsi="Comic Sans MS"/>
          <w:sz w:val="24"/>
          <w:szCs w:val="24"/>
        </w:rPr>
      </w:pPr>
      <w:r w:rsidRPr="00F830E0">
        <w:rPr>
          <w:rFonts w:ascii="Comic Sans MS" w:hAnsi="Comic Sans MS"/>
          <w:sz w:val="24"/>
          <w:szCs w:val="24"/>
        </w:rPr>
        <w:t>Pure Substance</w:t>
      </w:r>
    </w:p>
    <w:p w14:paraId="144B0E64" w14:textId="0969DE73" w:rsidR="002812EF" w:rsidRPr="00F830E0" w:rsidRDefault="002812EF" w:rsidP="002812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830E0">
        <w:rPr>
          <w:rFonts w:ascii="Comic Sans MS" w:hAnsi="Comic Sans MS"/>
          <w:sz w:val="24"/>
          <w:szCs w:val="24"/>
        </w:rPr>
        <w:t>An element is a substance in which all atoms have the same identity</w:t>
      </w:r>
    </w:p>
    <w:p w14:paraId="3D879AF3" w14:textId="28D23181" w:rsidR="002812EF" w:rsidRPr="00F830E0" w:rsidRDefault="002812EF" w:rsidP="002812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830E0">
        <w:rPr>
          <w:rFonts w:ascii="Comic Sans MS" w:hAnsi="Comic Sans MS"/>
          <w:sz w:val="24"/>
          <w:szCs w:val="24"/>
        </w:rPr>
        <w:t>A compound is a substance that has two or more elements combined in a fixed proportion</w:t>
      </w:r>
    </w:p>
    <w:p w14:paraId="22C1F99B" w14:textId="2DA4987C" w:rsidR="002812EF" w:rsidRPr="00F830E0" w:rsidRDefault="002812EF" w:rsidP="002812EF">
      <w:pPr>
        <w:rPr>
          <w:rFonts w:ascii="Comic Sans MS" w:hAnsi="Comic Sans MS"/>
          <w:sz w:val="24"/>
          <w:szCs w:val="24"/>
        </w:rPr>
      </w:pPr>
      <w:r w:rsidRPr="00F830E0">
        <w:rPr>
          <w:rFonts w:ascii="Comic Sans MS" w:hAnsi="Comic Sans MS"/>
          <w:sz w:val="24"/>
          <w:szCs w:val="24"/>
        </w:rPr>
        <w:t>Mixtures</w:t>
      </w:r>
    </w:p>
    <w:p w14:paraId="1E7AAA69" w14:textId="6EDBF976" w:rsidR="002812EF" w:rsidRPr="00F830E0" w:rsidRDefault="002812EF" w:rsidP="002812E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830E0">
        <w:rPr>
          <w:rFonts w:ascii="Comic Sans MS" w:hAnsi="Comic Sans MS"/>
          <w:sz w:val="24"/>
          <w:szCs w:val="24"/>
        </w:rPr>
        <w:t>Heterogeneous mixtures are mixtures in which different materials can be distinguished easily</w:t>
      </w:r>
    </w:p>
    <w:p w14:paraId="07FE1EAE" w14:textId="7E966D64" w:rsidR="002812EF" w:rsidRPr="00F830E0" w:rsidRDefault="002812EF" w:rsidP="002812E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830E0">
        <w:rPr>
          <w:rFonts w:ascii="Comic Sans MS" w:hAnsi="Comic Sans MS"/>
          <w:sz w:val="24"/>
          <w:szCs w:val="24"/>
        </w:rPr>
        <w:t>A homogenous mixture contains two or more gaseous, liquid or solid substances that are blended evenly throughout</w:t>
      </w:r>
    </w:p>
    <w:p w14:paraId="6BEF8891" w14:textId="0C6CBAAE" w:rsidR="002812EF" w:rsidRPr="00F830E0" w:rsidRDefault="002812EF" w:rsidP="002812E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830E0">
        <w:rPr>
          <w:rFonts w:ascii="Comic Sans MS" w:hAnsi="Comic Sans MS"/>
          <w:sz w:val="24"/>
          <w:szCs w:val="24"/>
        </w:rPr>
        <w:t>Mixtures can be heterogeneous, homogeneous, colloids or suspensions</w:t>
      </w:r>
    </w:p>
    <w:p w14:paraId="424256BD" w14:textId="71E54F25" w:rsidR="002812EF" w:rsidRPr="00F830E0" w:rsidRDefault="002812EF" w:rsidP="002812EF">
      <w:pPr>
        <w:rPr>
          <w:rFonts w:ascii="Comic Sans MS" w:hAnsi="Comic Sans MS"/>
          <w:sz w:val="24"/>
          <w:szCs w:val="24"/>
        </w:rPr>
      </w:pPr>
      <w:r w:rsidRPr="00F830E0">
        <w:rPr>
          <w:rFonts w:ascii="Comic Sans MS" w:hAnsi="Comic Sans MS"/>
          <w:sz w:val="24"/>
          <w:szCs w:val="24"/>
        </w:rPr>
        <w:t>Physical Properties</w:t>
      </w:r>
      <w:r w:rsidR="00F830E0" w:rsidRPr="00F830E0">
        <w:rPr>
          <w:rFonts w:ascii="Comic Sans MS" w:hAnsi="Comic Sans MS"/>
          <w:sz w:val="24"/>
          <w:szCs w:val="24"/>
        </w:rPr>
        <w:t xml:space="preserve"> and Changes</w:t>
      </w:r>
    </w:p>
    <w:p w14:paraId="3F43CE37" w14:textId="0A7BA2CE" w:rsidR="00F830E0" w:rsidRPr="00F830E0" w:rsidRDefault="002812EF" w:rsidP="00F830E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830E0">
        <w:rPr>
          <w:rFonts w:ascii="Comic Sans MS" w:hAnsi="Comic Sans MS"/>
          <w:sz w:val="24"/>
          <w:szCs w:val="24"/>
        </w:rPr>
        <w:t>You can observe physical properties without changing the identity of a substance</w:t>
      </w:r>
    </w:p>
    <w:p w14:paraId="757AB667" w14:textId="24342BFB" w:rsidR="00F830E0" w:rsidRPr="00F830E0" w:rsidRDefault="00F830E0" w:rsidP="00F830E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830E0">
        <w:rPr>
          <w:rFonts w:ascii="Comic Sans MS" w:hAnsi="Comic Sans MS"/>
          <w:sz w:val="24"/>
          <w:szCs w:val="24"/>
        </w:rPr>
        <w:t>Change in the size, shape, or state of matter is a physical change</w:t>
      </w:r>
    </w:p>
    <w:p w14:paraId="00880013" w14:textId="44215FE0" w:rsidR="00F830E0" w:rsidRPr="00F830E0" w:rsidRDefault="00F830E0" w:rsidP="00F830E0">
      <w:pPr>
        <w:rPr>
          <w:rFonts w:ascii="Comic Sans MS" w:hAnsi="Comic Sans MS"/>
          <w:sz w:val="24"/>
          <w:szCs w:val="24"/>
        </w:rPr>
      </w:pPr>
      <w:r w:rsidRPr="00F830E0">
        <w:rPr>
          <w:rFonts w:ascii="Comic Sans MS" w:hAnsi="Comic Sans MS"/>
          <w:sz w:val="24"/>
          <w:szCs w:val="24"/>
        </w:rPr>
        <w:t xml:space="preserve">Chemical Properties and Changes </w:t>
      </w:r>
    </w:p>
    <w:p w14:paraId="4F67E034" w14:textId="42ABA03C" w:rsidR="00F830E0" w:rsidRPr="00F830E0" w:rsidRDefault="00F830E0" w:rsidP="00F830E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830E0">
        <w:rPr>
          <w:rFonts w:ascii="Comic Sans MS" w:hAnsi="Comic Sans MS"/>
          <w:sz w:val="24"/>
          <w:szCs w:val="24"/>
        </w:rPr>
        <w:t>A chemical property is a characteristic of a substance that indicates whether it can undergo a certain chemical change</w:t>
      </w:r>
    </w:p>
    <w:p w14:paraId="4D2F0918" w14:textId="7C1AC733" w:rsidR="00F830E0" w:rsidRPr="00F830E0" w:rsidRDefault="00F830E0" w:rsidP="00F830E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830E0">
        <w:rPr>
          <w:rFonts w:ascii="Comic Sans MS" w:hAnsi="Comic Sans MS"/>
          <w:sz w:val="24"/>
          <w:szCs w:val="24"/>
        </w:rPr>
        <w:t>A change on one substance to another is a chemical change</w:t>
      </w:r>
    </w:p>
    <w:p w14:paraId="2A58F666" w14:textId="2AB56085" w:rsidR="00F830E0" w:rsidRDefault="00F830E0" w:rsidP="00F830E0"/>
    <w:p w14:paraId="5A8C8E7F" w14:textId="77777777" w:rsidR="00F830E0" w:rsidRDefault="00F830E0" w:rsidP="00F830E0"/>
    <w:p w14:paraId="70B67A40" w14:textId="77777777" w:rsidR="00F830E0" w:rsidRDefault="00F830E0" w:rsidP="00F830E0"/>
    <w:sectPr w:rsidR="00F8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663"/>
    <w:multiLevelType w:val="hybridMultilevel"/>
    <w:tmpl w:val="FF66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A933FE"/>
    <w:multiLevelType w:val="hybridMultilevel"/>
    <w:tmpl w:val="92F0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7860BF"/>
    <w:multiLevelType w:val="hybridMultilevel"/>
    <w:tmpl w:val="8A0A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E702A1"/>
    <w:multiLevelType w:val="hybridMultilevel"/>
    <w:tmpl w:val="1A1E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EF"/>
    <w:rsid w:val="002812EF"/>
    <w:rsid w:val="004D1BED"/>
    <w:rsid w:val="006C0DC6"/>
    <w:rsid w:val="00F8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26B1"/>
  <w15:chartTrackingRefBased/>
  <w15:docId w15:val="{37E1E2C3-54EC-4DDD-A905-E414C2EA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Shearin</dc:creator>
  <cp:keywords/>
  <dc:description/>
  <cp:lastModifiedBy>Renee Shearin</cp:lastModifiedBy>
  <cp:revision>1</cp:revision>
  <dcterms:created xsi:type="dcterms:W3CDTF">2020-04-19T12:17:00Z</dcterms:created>
  <dcterms:modified xsi:type="dcterms:W3CDTF">2020-04-19T12:32:00Z</dcterms:modified>
</cp:coreProperties>
</file>