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1BB440FC" w:rsidR="00B23BB5" w:rsidRPr="00AB71A0" w:rsidRDefault="002C4A2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C459E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4F300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</w:t>
                            </w:r>
                            <w:r w:rsidR="00FE6D4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8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1BB440FC" w:rsidR="00B23BB5" w:rsidRPr="00AB71A0" w:rsidRDefault="002C4A2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C459E2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4F300F">
                        <w:rPr>
                          <w:rFonts w:ascii="Kristen ITC" w:hAnsi="Kristen ITC"/>
                          <w:sz w:val="20"/>
                          <w:szCs w:val="20"/>
                        </w:rPr>
                        <w:t>1</w:t>
                      </w:r>
                      <w:r w:rsidR="00FE6D49">
                        <w:rPr>
                          <w:rFonts w:ascii="Kristen ITC" w:hAnsi="Kristen ITC"/>
                          <w:sz w:val="20"/>
                          <w:szCs w:val="20"/>
                        </w:rPr>
                        <w:t>8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0818A9E5" w14:textId="77777777" w:rsidR="00892AA3" w:rsidRPr="00AB71A0" w:rsidRDefault="00892AA3" w:rsidP="00892AA3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524EEF0" w14:textId="6441E281" w:rsidR="00084B27" w:rsidRPr="00084B27" w:rsidRDefault="00084B27" w:rsidP="00084B27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0ACF616F" w14:textId="182F2E2D" w:rsidR="00084B27" w:rsidRPr="00084B27" w:rsidRDefault="00084B27" w:rsidP="00084B27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4CAA30F9" w14:textId="30726429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3825950D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14D3F056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253AB0E5" w14:textId="587C951A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14308908" w14:textId="57A0F6EA" w:rsidR="003B3E98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798DF4A" w14:textId="232D981E" w:rsidR="00084B27" w:rsidRPr="00084B27" w:rsidRDefault="00084B27" w:rsidP="00084B27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possible.  Also, if your ch</w:t>
      </w:r>
      <w:r w:rsidR="00FE6D49">
        <w:rPr>
          <w:sz w:val="20"/>
          <w:szCs w:val="20"/>
        </w:rPr>
        <w:t>ild’s fees have not been paid, this sentence is highlighted. Students will not be able to have field trips if the $20 fee is not paid.</w:t>
      </w:r>
    </w:p>
    <w:p w14:paraId="72B4F1F2" w14:textId="163B2F79" w:rsidR="003B3E98" w:rsidRDefault="003B3E98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049864A7" w14:textId="3D523282" w:rsidR="00892AA3" w:rsidRDefault="00892AA3" w:rsidP="00084B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4CCEBC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22B8803" w14:textId="076944AA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ELA-</w:t>
      </w:r>
      <w:r w:rsidR="006C72B4">
        <w:rPr>
          <w:sz w:val="20"/>
          <w:szCs w:val="20"/>
        </w:rPr>
        <w:t>Central Message, Character Actions, Key Details, Beginning/Middle/End</w:t>
      </w:r>
    </w:p>
    <w:p w14:paraId="4B0D9D67" w14:textId="7372962C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Math-</w:t>
      </w:r>
      <w:r w:rsidR="006C72B4">
        <w:rPr>
          <w:sz w:val="20"/>
          <w:szCs w:val="20"/>
        </w:rPr>
        <w:t xml:space="preserve"> </w:t>
      </w:r>
      <w:r>
        <w:rPr>
          <w:sz w:val="20"/>
          <w:szCs w:val="20"/>
        </w:rPr>
        <w:t>Addition and Subtraction Strategies</w:t>
      </w:r>
      <w:r w:rsidR="006C72B4">
        <w:rPr>
          <w:sz w:val="20"/>
          <w:szCs w:val="20"/>
        </w:rPr>
        <w:t>, Measurement</w:t>
      </w:r>
    </w:p>
    <w:p w14:paraId="645C48BD" w14:textId="502408E3" w:rsidR="00892AA3" w:rsidRDefault="00FE6D49" w:rsidP="00892AA3">
      <w:pPr>
        <w:rPr>
          <w:sz w:val="20"/>
          <w:szCs w:val="20"/>
        </w:rPr>
      </w:pPr>
      <w:r>
        <w:rPr>
          <w:sz w:val="20"/>
          <w:szCs w:val="20"/>
        </w:rPr>
        <w:t>Science- Force and Motion (Sound)</w:t>
      </w:r>
    </w:p>
    <w:p w14:paraId="435F7013" w14:textId="77777777" w:rsidR="00892AA3" w:rsidRDefault="00892AA3" w:rsidP="00892AA3">
      <w:pPr>
        <w:rPr>
          <w:sz w:val="20"/>
          <w:szCs w:val="20"/>
        </w:rPr>
      </w:pPr>
    </w:p>
    <w:p w14:paraId="40AB5D13" w14:textId="77777777" w:rsidR="00892AA3" w:rsidRDefault="00892AA3" w:rsidP="00892AA3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1C2899B" w14:textId="61F827B8" w:rsidR="00F631D6" w:rsidRDefault="00F631D6">
      <w:pPr>
        <w:rPr>
          <w:rStyle w:val="Hyperlink"/>
          <w:sz w:val="20"/>
          <w:szCs w:val="20"/>
        </w:rPr>
      </w:pPr>
    </w:p>
    <w:bookmarkEnd w:id="0"/>
    <w:p w14:paraId="3830BD0A" w14:textId="4613BE22" w:rsidR="000004FA" w:rsidRDefault="000004FA">
      <w:pPr>
        <w:rPr>
          <w:rStyle w:val="Hyperlink"/>
          <w:sz w:val="20"/>
          <w:szCs w:val="20"/>
        </w:rPr>
      </w:pPr>
    </w:p>
    <w:p w14:paraId="7E720659" w14:textId="776A8907" w:rsidR="008B2166" w:rsidRDefault="008B2166">
      <w:pPr>
        <w:rPr>
          <w:rStyle w:val="Hyperlink"/>
          <w:sz w:val="20"/>
          <w:szCs w:val="20"/>
        </w:rPr>
      </w:pPr>
    </w:p>
    <w:p w14:paraId="4D17C5C2" w14:textId="77777777" w:rsidR="008B2166" w:rsidRDefault="008B2166">
      <w:pPr>
        <w:rPr>
          <w:rStyle w:val="Hyperlink"/>
          <w:sz w:val="20"/>
          <w:szCs w:val="20"/>
        </w:rPr>
      </w:pPr>
    </w:p>
    <w:p w14:paraId="451A1DDF" w14:textId="2463583E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5282B2A4" w:rsidR="000004FA" w:rsidRPr="00AB71A0" w:rsidRDefault="002C4A21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4F300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</w:t>
                            </w:r>
                            <w:r w:rsidR="00FE6D4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8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5282B2A4" w:rsidR="000004FA" w:rsidRPr="00AB71A0" w:rsidRDefault="002C4A21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4F300F">
                        <w:rPr>
                          <w:rFonts w:ascii="Kristen ITC" w:hAnsi="Kristen ITC"/>
                          <w:sz w:val="20"/>
                          <w:szCs w:val="20"/>
                        </w:rPr>
                        <w:t>1</w:t>
                      </w:r>
                      <w:r w:rsidR="00FE6D49">
                        <w:rPr>
                          <w:rFonts w:ascii="Kristen ITC" w:hAnsi="Kristen ITC"/>
                          <w:sz w:val="20"/>
                          <w:szCs w:val="20"/>
                        </w:rPr>
                        <w:t>8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D3A2132" w14:textId="77777777" w:rsidR="00084B27" w:rsidRDefault="00084B27" w:rsidP="00084B27">
      <w:pPr>
        <w:rPr>
          <w:sz w:val="20"/>
          <w:szCs w:val="20"/>
        </w:rPr>
      </w:pPr>
    </w:p>
    <w:p w14:paraId="53B87818" w14:textId="77777777" w:rsidR="00FE6D49" w:rsidRPr="00AB71A0" w:rsidRDefault="00FE6D49" w:rsidP="00FE6D49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66E40563" w14:textId="77777777" w:rsidR="00FE6D49" w:rsidRDefault="00FE6D49" w:rsidP="00FE6D49">
      <w:pPr>
        <w:rPr>
          <w:sz w:val="20"/>
          <w:szCs w:val="20"/>
        </w:rPr>
        <w:sectPr w:rsidR="00FE6D49" w:rsidSect="00FE6D4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4AF8A8B" w14:textId="77777777" w:rsidR="00FE6D49" w:rsidRPr="00084B27" w:rsidRDefault="00FE6D49" w:rsidP="00FE6D49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6D62DFB1" w14:textId="77777777" w:rsidR="00FE6D49" w:rsidRPr="00084B27" w:rsidRDefault="00FE6D49" w:rsidP="00FE6D49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052C8A68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18C66A10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0EDF96B9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32A5DF72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2079E0A6" w14:textId="77777777" w:rsidR="00FE6D49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7EABF7AC" w14:textId="77777777" w:rsidR="00FE6D49" w:rsidRDefault="00FE6D49" w:rsidP="00FE6D49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6498A9B" w14:textId="77777777" w:rsidR="00FE6D49" w:rsidRPr="00084B27" w:rsidRDefault="00FE6D49" w:rsidP="00FE6D49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</w:t>
      </w:r>
      <w:bookmarkStart w:id="1" w:name="_GoBack"/>
      <w:bookmarkEnd w:id="1"/>
      <w:r w:rsidRPr="00084B27">
        <w:rPr>
          <w:sz w:val="20"/>
          <w:szCs w:val="20"/>
        </w:rPr>
        <w:t>.  Also, if your ch</w:t>
      </w:r>
      <w:r>
        <w:rPr>
          <w:sz w:val="20"/>
          <w:szCs w:val="20"/>
        </w:rPr>
        <w:t>ild’s fees have not been paid, this sentence is highlighted. Students will not be able to have field trips if the $20 fee is not paid.</w:t>
      </w:r>
    </w:p>
    <w:p w14:paraId="6E571F5E" w14:textId="77777777" w:rsidR="00FE6D49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1F5B48CB" w14:textId="77777777" w:rsidR="00FE6D49" w:rsidRDefault="00FE6D49" w:rsidP="00FE6D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0C04601A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1EE77C72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ELA-Central Message, Character Actions, Key Details, Beginning/Middle/End</w:t>
      </w:r>
    </w:p>
    <w:p w14:paraId="319DE154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Math- Addition and Subtraction Strategies, Measurement</w:t>
      </w:r>
    </w:p>
    <w:p w14:paraId="10DA2B09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Science- Force and Motion (Sound)</w:t>
      </w:r>
    </w:p>
    <w:p w14:paraId="1CB1B1BE" w14:textId="77777777" w:rsidR="00FE6D49" w:rsidRDefault="00FE6D49" w:rsidP="00FE6D49">
      <w:pPr>
        <w:rPr>
          <w:sz w:val="20"/>
          <w:szCs w:val="20"/>
        </w:rPr>
      </w:pPr>
    </w:p>
    <w:p w14:paraId="6079587C" w14:textId="5DA28017" w:rsidR="005A65F4" w:rsidRDefault="00FE6D49" w:rsidP="00FE6D49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sectPr w:rsidR="005A65F4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2051EB"/>
    <w:rsid w:val="002529B4"/>
    <w:rsid w:val="002B0C6E"/>
    <w:rsid w:val="002C4A21"/>
    <w:rsid w:val="003B3E98"/>
    <w:rsid w:val="003B59FA"/>
    <w:rsid w:val="003E053F"/>
    <w:rsid w:val="004F300F"/>
    <w:rsid w:val="0059025A"/>
    <w:rsid w:val="005A65F4"/>
    <w:rsid w:val="006468D4"/>
    <w:rsid w:val="006609B6"/>
    <w:rsid w:val="006C72B4"/>
    <w:rsid w:val="006E73E8"/>
    <w:rsid w:val="007F4581"/>
    <w:rsid w:val="008658CA"/>
    <w:rsid w:val="00892AA3"/>
    <w:rsid w:val="008B2166"/>
    <w:rsid w:val="00A81741"/>
    <w:rsid w:val="00AB71A0"/>
    <w:rsid w:val="00B23BB5"/>
    <w:rsid w:val="00B3038C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2019-02-19T13:32:00Z</dcterms:created>
  <dcterms:modified xsi:type="dcterms:W3CDTF">2019-02-19T13:32:00Z</dcterms:modified>
</cp:coreProperties>
</file>